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40DCF54D" w:rsidR="00E97402" w:rsidRDefault="00E97402">
      <w:pPr>
        <w:pStyle w:val="Puesto"/>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8F594A">
        <w:t>December</w:t>
      </w:r>
      <w:r w:rsidR="00FD347F">
        <w:t xml:space="preserve"> </w:t>
      </w:r>
      <w:r w:rsidR="00D5536F">
        <w:t>201</w:t>
      </w:r>
      <w:r w:rsidR="008F594A">
        <w:t>3</w:t>
      </w:r>
      <w:r>
        <w: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7978C4A4"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79E23BA7" w:rsidR="00E97402" w:rsidRDefault="00E97402">
      <w:pPr>
        <w:pStyle w:val="IndexTerms"/>
      </w:pPr>
      <w:bookmarkStart w:id="0"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Pr>
            <w:rStyle w:val="Hipervnculo"/>
          </w:rPr>
          <w:t>keywords@ieee.org</w:t>
        </w:r>
      </w:hyperlink>
      <w:r>
        <w:t xml:space="preserve"> or visit </w:t>
      </w:r>
      <w:hyperlink r:id="rId9" w:history="1">
        <w:r w:rsidRPr="00F65266">
          <w:rPr>
            <w:rStyle w:val="Hipervnculo"/>
            <w:b w:val="0"/>
            <w:bCs w:val="0"/>
            <w:szCs w:val="20"/>
          </w:rPr>
          <w:t>http://www.ieee.org/organizations/pubs/ani_prod/keywrd98.txt</w:t>
        </w:r>
      </w:hyperlink>
    </w:p>
    <w:p w14:paraId="6F54A56C" w14:textId="77777777" w:rsidR="00E97402" w:rsidRDefault="00E97402"/>
    <w:bookmarkEnd w:id="0"/>
    <w:p w14:paraId="1D5B113B" w14:textId="77777777" w:rsidR="00E97402" w:rsidRDefault="00E97402">
      <w:pPr>
        <w:pStyle w:val="Ttulo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77777777"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0" w:history="1">
        <w:r w:rsidR="00625E96" w:rsidRPr="00625E96">
          <w:rPr>
            <w:rStyle w:val="Hipervnculo"/>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bookmarkStart w:id="1" w:name="_GoBack"/>
      <w:r>
        <w:t xml:space="preserve">If your paper is intended for a </w:t>
      </w:r>
      <w:r w:rsidRPr="00392DBA">
        <w:rPr>
          <w:iCs/>
        </w:rPr>
        <w:t>conference</w:t>
      </w:r>
      <w:r>
        <w:rPr>
          <w:i/>
          <w:iCs/>
        </w:rPr>
        <w:t>,</w:t>
      </w:r>
      <w:r>
        <w:t xml:space="preserve"> please contact </w:t>
      </w:r>
      <w:bookmarkEnd w:id="1"/>
      <w:r>
        <w:t xml:space="preserve">your conference editor concerning acceptable word processor formats for your particular conference. </w:t>
      </w:r>
    </w:p>
    <w:p w14:paraId="463C123B" w14:textId="77176AED" w:rsidR="008A3C23" w:rsidRDefault="008A3C23" w:rsidP="001F4C5C">
      <w:pPr>
        <w:pStyle w:val="Ttulo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Ttulo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Ttulo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14:paraId="6CF4A60F" w14:textId="77777777"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6244335" w14:textId="77777777" w:rsidR="00BF0C69" w:rsidRDefault="00BF0C69" w:rsidP="00E97B99">
      <w:pPr>
        <w:pStyle w:val="Text"/>
      </w:pPr>
    </w:p>
    <w:p w14:paraId="283324B8" w14:textId="77777777" w:rsidR="00BF0C69" w:rsidRDefault="00BF0C69" w:rsidP="001F4C5C">
      <w:pPr>
        <w:pStyle w:val="Ttulo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1" w:history="1">
        <w:r>
          <w:rPr>
            <w:rStyle w:val="Hipervnculo"/>
          </w:rPr>
          <w:t>http://www.adobe.com/support/downloads/pdrvwin.htm</w:t>
        </w:r>
      </w:hyperlink>
      <w:r>
        <w:t xml:space="preserve"> (for Windows) or from </w:t>
      </w:r>
      <w:hyperlink r:id="rId12" w:history="1">
        <w:r>
          <w:rPr>
            <w:rStyle w:val="Hipervnculo"/>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2366501B" w14:textId="77777777" w:rsidR="00E97B99" w:rsidRDefault="00E97B99" w:rsidP="00E97B99">
      <w:pPr>
        <w:pStyle w:val="Ttulo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74642D3A" w14:textId="77777777" w:rsidR="00E97B99" w:rsidRDefault="00E97B99" w:rsidP="00E97B99">
      <w:pPr>
        <w:pStyle w:val="Ttulo2"/>
      </w:pPr>
      <w:r>
        <w:t>Equations</w:t>
      </w:r>
    </w:p>
    <w:p w14:paraId="42280268" w14:textId="77777777"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5.75pt" o:ole="" fillcolor="window">
            <v:imagedata r:id="rId13" o:title=""/>
          </v:shape>
          <o:OLEObject Type="Embed" ProgID="Equation.3" ShapeID="_x0000_i1025" DrawAspect="Content" ObjectID="_1516101454" r:id="rId14"/>
        </w:object>
      </w:r>
      <w:r>
        <w:tab/>
        <w:t>(1)</w:t>
      </w:r>
    </w:p>
    <w:p w14:paraId="2AEE0D76" w14:textId="77777777" w:rsidR="00E97B99" w:rsidRDefault="00E97B99" w:rsidP="00E97B99"/>
    <w:p w14:paraId="09872683" w14:textId="77777777"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 .”</w:t>
      </w:r>
    </w:p>
    <w:p w14:paraId="20DD1D60" w14:textId="77777777" w:rsidR="00E97B99" w:rsidRDefault="00E97B99" w:rsidP="00E97B99">
      <w:pPr>
        <w:pStyle w:val="Ttulo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Ttulo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31084068" w14:textId="314EAA9A" w:rsidR="00E97B99" w:rsidRDefault="00216141" w:rsidP="00E97B99">
      <w:pPr>
        <w:pStyle w:val="Text"/>
        <w:rPr>
          <w:rStyle w:val="Hipervnculo"/>
          <w:sz w:val="18"/>
        </w:rPr>
      </w:pPr>
      <w:r>
        <w:t>A general IEEE style</w:t>
      </w:r>
      <w:r w:rsidR="00E97B99">
        <w:t xml:space="preserve">guide is available at </w:t>
      </w:r>
      <w:hyperlink r:id="rId15" w:history="1">
        <w:r w:rsidR="00E97B99" w:rsidRPr="00625E96">
          <w:rPr>
            <w:rStyle w:val="Hipervnculo"/>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Ttulo2"/>
        <w:numPr>
          <w:ilvl w:val="0"/>
          <w:numId w:val="0"/>
        </w:numPr>
      </w:pPr>
      <w:r w:rsidRPr="001F4C5C">
        <w:rPr>
          <w:noProof/>
          <w:lang w:val="es-CO" w:eastAsia="es-CO"/>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64E855" w14:textId="77777777" w:rsidR="00DE07FA" w:rsidRDefault="00DE07FA" w:rsidP="00E97B99">
                            <w:pPr>
                              <w:pStyle w:val="Textonotapie"/>
                              <w:ind w:firstLine="0"/>
                            </w:pPr>
                            <w:r>
                              <w:rPr>
                                <w:noProof/>
                                <w:sz w:val="20"/>
                                <w:szCs w:val="20"/>
                                <w:lang w:val="es-CO" w:eastAsia="es-CO"/>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Textonotapie"/>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Textonotapie"/>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2069"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14:paraId="5B64E855" w14:textId="77777777" w:rsidR="00DE07FA" w:rsidRDefault="00DE07FA" w:rsidP="00E97B99">
                      <w:pPr>
                        <w:pStyle w:val="Textonotapie"/>
                        <w:ind w:firstLine="0"/>
                      </w:pPr>
                      <w:r>
                        <w:rPr>
                          <w:noProof/>
                          <w:sz w:val="20"/>
                          <w:szCs w:val="20"/>
                          <w:lang w:val="es-CO" w:eastAsia="es-CO"/>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Textonotapie"/>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Textonotapie"/>
                        <w:ind w:firstLine="0"/>
                      </w:pPr>
                      <w:r>
                        <w:t xml:space="preserve"> </w:t>
                      </w:r>
                    </w:p>
                  </w:txbxContent>
                </v:textbox>
                <w10:wrap type="square" anchorx="margin" anchory="margin"/>
              </v:shape>
            </w:pict>
          </mc:Fallback>
        </mc:AlternateContent>
      </w:r>
      <w:r w:rsidRPr="001F4C5C">
        <w:rPr>
          <w:noProof/>
          <w:lang w:val="es-CO" w:eastAsia="es-CO"/>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Textonotapie"/>
                            </w:pPr>
                            <w:r>
                              <w:t xml:space="preserve">Vertical lines are optional in tables. Statements that serve as captions for the entire table do not need footnote letters. </w:t>
                            </w:r>
                          </w:p>
                          <w:p w14:paraId="436183EB" w14:textId="6AE5581F" w:rsidR="00DE07FA" w:rsidRDefault="00DE07FA" w:rsidP="00E97B99">
                            <w:pPr>
                              <w:pStyle w:val="Textonotapie"/>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Textonotapie"/>
                            </w:pPr>
                          </w:p>
                          <w:p w14:paraId="3E94A598" w14:textId="77777777"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492D"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rIMQIAADEEAAAOAAAAZHJzL2Uyb0RvYy54bWysU9tu2zAMfR+wfxD0ntjOnIuNOEWTIMOA&#10;7gK0+wBZli+YLWqSEjsb+u+j5CQturdhfjAokTwkz6HWd0PXkpPQpgGZ0WgaUiIkh6KRVUa/Px0m&#10;K0qMZbJgLUiR0bMw9G7z/t26V6mYQQ1tITRBEGnSXmW0tlalQWB4LTpmpqCERGcJumMWj7oKCs16&#10;RO/aYBaGi6AHXSgNXBiDt/vRSTcevywFt1/L0ghL2oxib9b/tf/n7h9s1iytNFN1wy9tsH/oomON&#10;xKI3qD2zjBx18xdU13ANBko75dAFUJYNF34GnCYK30zzWDMl/CxIjlE3msz/g+VfTt80aYqMzimR&#10;rEOJnsRgyRYGMnPs9MqkGPSoMMwOeI0q+0mNegD+wxAJu5rJStxrDX0tWIHdRS4zeJU64hgHkvef&#10;ocAy7GjBAw2l7hx1SAZBdFTpfFPGtcLx8kM0jxcrdHH0xWG8Wi68dgFLr+lKG/tRQEeckVGN0nt4&#10;dnow1rXD0muIq2agbYpD07b+oKt812pyYrgmB//5Cd6EtdIFS3BpI+J4g11iDedz/XrZfyfRLA63&#10;s2RyWKyWk7iM55NkGa4mYZRsk0UYJ/H+8Hwpcs33jDmSRrrskA9eGk+nYzOH4owUahj3GN8dGjXo&#10;X5T0uMMZNT+PTAtK2k8SZXALfzX01civBpMcUzNqKRnNnR0fxlHppqoReRRawj1KVTaexJcuLgLj&#10;XnpuL2/ILf7rs496eembPwA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DkKarIMQIAADEEAAAOAAAAAAAAAAAAAAAAAC4C&#10;AABkcnMvZTJvRG9jLnhtbFBLAQItABQABgAIAAAAIQBBM2913gAAAAkBAAAPAAAAAAAAAAAAAAAA&#10;AIsEAABkcnMvZG93bnJldi54bWxQSwUGAAAAAAQABADzAAAAlgUAAAAA&#10;" o:allowincell="f" stroked="f">
                <v:textbox inset="0,0,0,0">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Textonotapie"/>
                      </w:pPr>
                      <w:r>
                        <w:t xml:space="preserve">Vertical lines are optional in tables. Statements that serve as captions for the entire table do not need footnote letters. </w:t>
                      </w:r>
                    </w:p>
                    <w:p w14:paraId="436183EB" w14:textId="6AE5581F" w:rsidR="00DE07FA" w:rsidRDefault="00DE07FA" w:rsidP="00E97B99">
                      <w:pPr>
                        <w:pStyle w:val="Textonotapie"/>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Textonotapie"/>
                      </w:pPr>
                    </w:p>
                    <w:p w14:paraId="3E94A598" w14:textId="77777777" w:rsidR="00DE07FA" w:rsidRDefault="00DE07FA" w:rsidP="00E97B99"/>
                  </w:txbxContent>
                </v:textbox>
                <w10:wrap type="square" anchorx="margin" anchory="margin"/>
              </v:shape>
            </w:pict>
          </mc:Fallback>
        </mc:AlternateContent>
      </w:r>
    </w:p>
    <w:p w14:paraId="194618F8" w14:textId="77777777" w:rsidR="001B36B1" w:rsidRPr="00E857A2" w:rsidRDefault="001B36B1" w:rsidP="001B36B1">
      <w:pPr>
        <w:pStyle w:val="Ttulo1"/>
      </w:pPr>
      <w:r w:rsidRPr="00E857A2">
        <w:t>Guidelines for Graphics Preparation</w:t>
      </w:r>
      <w:r>
        <w:t xml:space="preserve"> </w:t>
      </w:r>
      <w:r w:rsidR="009E484E">
        <w:br/>
      </w:r>
      <w:r>
        <w:t>and Submission</w:t>
      </w:r>
    </w:p>
    <w:p w14:paraId="31389186" w14:textId="77777777" w:rsidR="001B36B1" w:rsidRPr="00E857A2" w:rsidRDefault="001B36B1" w:rsidP="001F4C5C">
      <w:pPr>
        <w:pStyle w:val="Ttulo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Ttulo3"/>
        <w:jc w:val="both"/>
        <w:rPr>
          <w:rStyle w:val="Ttulo2Car"/>
          <w:rFonts w:ascii="Times" w:hAnsi="Times" w:cs="Verdana"/>
          <w:i/>
          <w:color w:val="000000" w:themeColor="text1"/>
        </w:rPr>
      </w:pPr>
      <w:r w:rsidRPr="005052CD">
        <w:rPr>
          <w:rStyle w:val="Ttulo2Car"/>
          <w:i/>
        </w:rPr>
        <w:t>Color/Grayscale figures</w:t>
      </w:r>
    </w:p>
    <w:p w14:paraId="5906BB1E" w14:textId="77777777" w:rsidR="001B36B1" w:rsidRPr="001F4C5C" w:rsidRDefault="0013354F" w:rsidP="001F4C5C">
      <w:pPr>
        <w:pStyle w:val="Ttulo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Ttulo3"/>
        <w:jc w:val="both"/>
        <w:rPr>
          <w:rStyle w:val="Ttulo2Car"/>
          <w:rFonts w:ascii="Times" w:hAnsi="Times" w:cs="Verdana"/>
          <w:i/>
          <w:iCs/>
          <w:color w:val="000000" w:themeColor="text1"/>
        </w:rPr>
      </w:pPr>
      <w:r w:rsidRPr="005052CD">
        <w:rPr>
          <w:rStyle w:val="Ttulo2Car"/>
          <w:i/>
        </w:rPr>
        <w:t>Lineart figures</w:t>
      </w:r>
    </w:p>
    <w:p w14:paraId="66E96ED0" w14:textId="77777777" w:rsidR="001B36B1" w:rsidRPr="001F4C5C" w:rsidRDefault="001B36B1" w:rsidP="001F4C5C">
      <w:pPr>
        <w:pStyle w:val="Ttulo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14:paraId="244D10FC" w14:textId="510B40B8" w:rsidR="0013354F" w:rsidRPr="009E484E" w:rsidRDefault="00216141" w:rsidP="001F4C5C">
      <w:pPr>
        <w:pStyle w:val="Ttulo3"/>
        <w:jc w:val="both"/>
        <w:rPr>
          <w:rStyle w:val="BodyText2"/>
          <w:rFonts w:ascii="Times" w:hAnsi="Times"/>
          <w:i w:val="0"/>
          <w:iCs w:val="0"/>
          <w:color w:val="000000" w:themeColor="text1"/>
          <w:sz w:val="20"/>
          <w:szCs w:val="20"/>
        </w:rPr>
      </w:pPr>
      <w:r>
        <w:rPr>
          <w:rStyle w:val="Ttulo2Car"/>
          <w:i/>
        </w:rPr>
        <w:t>Author p</w:t>
      </w:r>
      <w:r w:rsidR="001B36B1" w:rsidRPr="005052CD">
        <w:rPr>
          <w:rStyle w:val="Ttulo2Car"/>
          <w:i/>
        </w:rPr>
        <w:t>hotos</w:t>
      </w:r>
    </w:p>
    <w:p w14:paraId="3B914AD8" w14:textId="77777777" w:rsidR="001B36B1" w:rsidRPr="001F4C5C" w:rsidRDefault="001B36B1" w:rsidP="001F4C5C">
      <w:pPr>
        <w:pStyle w:val="Ttulo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14:paraId="4FF11C41" w14:textId="77777777" w:rsidR="001B36B1" w:rsidRPr="001F4C5C" w:rsidRDefault="001B36B1" w:rsidP="001F4C5C">
      <w:pPr>
        <w:pStyle w:val="Ttulo3"/>
        <w:jc w:val="both"/>
        <w:rPr>
          <w:rStyle w:val="BodyText2"/>
          <w:rFonts w:ascii="Times" w:hAnsi="Times"/>
          <w:i w:val="0"/>
          <w:iCs w:val="0"/>
          <w:color w:val="000000" w:themeColor="text1"/>
          <w:sz w:val="20"/>
          <w:szCs w:val="20"/>
        </w:rPr>
      </w:pPr>
      <w:r w:rsidRPr="005052CD">
        <w:rPr>
          <w:rStyle w:val="Ttulo2C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Ttulo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Ttulo2"/>
        <w:jc w:val="both"/>
      </w:pPr>
      <w:r w:rsidRPr="00E857A2">
        <w:t>File Formats For Graphics</w:t>
      </w:r>
    </w:p>
    <w:p w14:paraId="6B7951BB" w14:textId="03AFD516"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2841698C" w14:textId="77777777" w:rsidR="001B36B1" w:rsidRPr="0013354F" w:rsidRDefault="001B36B1" w:rsidP="001F4C5C">
      <w:pPr>
        <w:pStyle w:val="Ttulo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14:paraId="135F2360" w14:textId="6D3BA8B3"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000A168B">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millimeters  x 50 millimeters  / 9.5 picas x 12 picas).</w:t>
      </w:r>
    </w:p>
    <w:p w14:paraId="43DCC3FC" w14:textId="77777777" w:rsidR="001B36B1" w:rsidRPr="0013354F" w:rsidRDefault="001B36B1" w:rsidP="001F4C5C">
      <w:pPr>
        <w:pStyle w:val="Ttulo2"/>
        <w:jc w:val="both"/>
        <w:rPr>
          <w:rStyle w:val="bodytype"/>
          <w:rFonts w:ascii="Times" w:hAnsi="Times"/>
          <w:b/>
          <w:smallCaps/>
          <w:color w:val="000000" w:themeColor="text1"/>
          <w:sz w:val="20"/>
          <w:szCs w:val="20"/>
        </w:rPr>
      </w:pPr>
      <w:r w:rsidRPr="0013354F">
        <w:lastRenderedPageBreak/>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14:paraId="41918635" w14:textId="77777777" w:rsidR="001B36B1" w:rsidRPr="00A95C50" w:rsidRDefault="001B36B1" w:rsidP="001F4C5C">
      <w:pPr>
        <w:pStyle w:val="Ttulo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14:paraId="06D66504" w14:textId="0BC6CDD2"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Ttulo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Ttulo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Ttulo2"/>
      </w:pPr>
      <w:r w:rsidRPr="00E857A2">
        <w:t>Using Labels Within Figures</w:t>
      </w:r>
    </w:p>
    <w:p w14:paraId="13F063DE" w14:textId="71BA7D97" w:rsidR="001B36B1" w:rsidRPr="00E857A2" w:rsidRDefault="009F40FB" w:rsidP="001F4C5C">
      <w:pPr>
        <w:pStyle w:val="Ttulo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w14:anchorId="4BFEB9A2">
          <v:shape id="_x0000_i1026" type="#_x0000_t75" style="width:5.25pt;height:6pt" o:ole="" fillcolor="window">
            <v:imagedata r:id="rId17" o:title=""/>
          </v:shape>
          <o:OLEObject Type="Embed" ProgID="Equation.3" ShapeID="_x0000_i1026" DrawAspect="Content" ObjectID="_1516101455" r:id="rId18"/>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Ttulo3"/>
        <w:jc w:val="both"/>
      </w:pPr>
      <w:r w:rsidRPr="00E857A2">
        <w:lastRenderedPageBreak/>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14:paraId="529C005A" w14:textId="77777777" w:rsidR="001B36B1" w:rsidRPr="00E857A2" w:rsidRDefault="001B36B1" w:rsidP="001F4C5C">
      <w:pPr>
        <w:pStyle w:val="Ttulo2"/>
        <w:jc w:val="both"/>
      </w:pPr>
      <w:r w:rsidRPr="00E857A2">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Ttulo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Ttulo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19" w:history="1">
        <w:r w:rsidRPr="00E857A2">
          <w:rPr>
            <w:rStyle w:val="Hipervnculo"/>
            <w:rFonts w:ascii="Times" w:hAnsi="Times"/>
            <w:color w:val="000000" w:themeColor="text1"/>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0" w:history="1">
        <w:r w:rsidRPr="00E857A2">
          <w:rPr>
            <w:rStyle w:val="Hipervnculo"/>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Ttulo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w:t>
      </w:r>
      <w:r w:rsidRPr="00E857A2">
        <w:lastRenderedPageBreak/>
        <w:t xml:space="preserve">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Ttulo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Ttulo1"/>
        <w:jc w:val="both"/>
      </w:pPr>
      <w:r>
        <w:t>Conclusion</w:t>
      </w:r>
    </w:p>
    <w:p w14:paraId="5BC5F17B" w14:textId="77777777" w:rsidR="00E97402" w:rsidRPr="00CD684F" w:rsidRDefault="00E97402" w:rsidP="00CD684F">
      <w:pPr>
        <w:pStyle w:val="Ttulo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Ttulo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w:t>
      </w:r>
      <w:r w:rsidR="00216141" w:rsidRPr="00C075EF">
        <w:rPr>
          <w:bCs/>
          <w:iCs/>
        </w:rPr>
        <w:lastRenderedPageBreak/>
        <w:t xml:space="preserve">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Ttulo2"/>
      </w:pPr>
      <w:r>
        <w:t>Footnotes</w:t>
      </w:r>
    </w:p>
    <w:p w14:paraId="7D4B8476" w14:textId="77777777" w:rsidR="00C075EF" w:rsidRDefault="00C075EF" w:rsidP="00C075EF">
      <w:pPr>
        <w:pStyle w:val="Text"/>
      </w:pPr>
      <w:r>
        <w:t>Number footnotes separately in superscripts (Insert | Footnote).</w:t>
      </w:r>
      <w:r>
        <w:rPr>
          <w:rStyle w:val="Refdenotaalpie"/>
        </w:rPr>
        <w:footnoteReference w:id="2"/>
      </w:r>
      <w:r>
        <w:t xml:space="preserve"> Place the actual footnote at the bottom of the column in which it is cited; do not put footnotes in the reference list (endnotes). Use letters for table footnotes (see Table I). </w:t>
      </w:r>
    </w:p>
    <w:p w14:paraId="4BC5C60B" w14:textId="77777777" w:rsidR="00C075EF" w:rsidRDefault="00C075EF" w:rsidP="005D72BB">
      <w:pPr>
        <w:pStyle w:val="Text"/>
        <w:ind w:firstLine="144"/>
      </w:pPr>
    </w:p>
    <w:p w14:paraId="70E8B2D6" w14:textId="3C98F610" w:rsidR="009C7D17" w:rsidRDefault="008D69E9" w:rsidP="009C7D17">
      <w:pPr>
        <w:pStyle w:val="Ttulo1"/>
      </w:pPr>
      <w:r>
        <w:t>Submitting Your P</w:t>
      </w:r>
      <w:r w:rsidR="009C7D17">
        <w:t>aper for Review</w:t>
      </w:r>
    </w:p>
    <w:p w14:paraId="2A21A039" w14:textId="0141A520" w:rsidR="009C7D17" w:rsidRDefault="00EE6FFC" w:rsidP="009C7D17">
      <w:pPr>
        <w:pStyle w:val="Ttulo2"/>
      </w:pPr>
      <w:r>
        <w:t xml:space="preserve">Review Stage </w:t>
      </w:r>
      <w:r w:rsidR="009C7D17">
        <w:t>Using Word 6.</w:t>
      </w:r>
      <w:r w:rsidR="00104BB0">
        <w:t>0</w:t>
      </w:r>
      <w:r w:rsidR="009C7D17">
        <w:t xml:space="preserve"> or Higher</w:t>
      </w:r>
    </w:p>
    <w:p w14:paraId="63DE9C35" w14:textId="77777777" w:rsidR="009C7D17" w:rsidRDefault="009C7D17" w:rsidP="009C7D17">
      <w:pPr>
        <w:pStyle w:val="Text"/>
      </w:pPr>
      <w:r>
        <w:t>If you want to submit your file with one column electronically, please do the following:</w:t>
      </w:r>
    </w:p>
    <w:p w14:paraId="6E1B7631" w14:textId="77777777" w:rsidR="009C7D17" w:rsidRDefault="009C7D17" w:rsidP="009C7D17">
      <w:pPr>
        <w:pStyle w:val="Text"/>
      </w:pPr>
      <w:r>
        <w:tab/>
        <w:t>--First, click on the View menu and choose Print Layout.</w:t>
      </w:r>
    </w:p>
    <w:p w14:paraId="2E9226F2" w14:textId="77777777" w:rsidR="009C7D17" w:rsidRDefault="009C7D17" w:rsidP="009C7D17">
      <w:pPr>
        <w:pStyle w:val="Text"/>
      </w:pPr>
      <w:r>
        <w:tab/>
        <w:t>--Second, place your cursor in the first paragraph. Go to the Format menu, choose Columns, choose one column Layout, and choose “apply to whole document” from the dropdown menu.</w:t>
      </w:r>
    </w:p>
    <w:p w14:paraId="37ECD008" w14:textId="77777777" w:rsidR="009C7D17" w:rsidRDefault="009C7D17" w:rsidP="009C7D17">
      <w:pPr>
        <w:pStyle w:val="Text"/>
      </w:pPr>
      <w:r>
        <w:tab/>
        <w:t>--Third, click and drag the right margin bar to just over 4 inches in width.</w:t>
      </w:r>
    </w:p>
    <w:p w14:paraId="12F58CA4" w14:textId="77777777" w:rsidR="009C7D17" w:rsidRDefault="009C7D17" w:rsidP="009C7D17">
      <w:pPr>
        <w:pStyle w:val="Text"/>
      </w:pPr>
      <w:r>
        <w:t>The graphics will stay in the “second” column, but you can drag them to the first column. Make the graphic wider to push out any text that may try to fill in next to the graphic.</w:t>
      </w:r>
    </w:p>
    <w:p w14:paraId="712118DC" w14:textId="6931146B" w:rsidR="009C7D17" w:rsidRDefault="00EE6FFC" w:rsidP="009C7D17">
      <w:pPr>
        <w:pStyle w:val="Ttulo2"/>
      </w:pPr>
      <w:r>
        <w:t xml:space="preserve">Final Stage </w:t>
      </w:r>
      <w:r w:rsidR="009C7D17">
        <w:t>Using Word 6.0</w:t>
      </w:r>
    </w:p>
    <w:p w14:paraId="1DC3B359" w14:textId="050D146E"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Compress, Pkzip, Stuffit,</w:t>
      </w:r>
      <w:r>
        <w:t xml:space="preserve"> or </w:t>
      </w:r>
      <w:r>
        <w:rPr>
          <w:i/>
          <w:iCs/>
        </w:rPr>
        <w:t>Gzip.</w:t>
      </w:r>
      <w:r>
        <w:t xml:space="preserve"> </w:t>
      </w:r>
    </w:p>
    <w:p w14:paraId="77C427BC" w14:textId="77777777" w:rsidR="009C7D17" w:rsidRDefault="009C7D17" w:rsidP="009C7D17">
      <w:pPr>
        <w:pStyle w:val="Text"/>
      </w:pPr>
      <w:r>
        <w:t xml:space="preserve">Also, send a sheet of paper or PDF with complete contact information for all authors. Include full mailing addresses, telephone numbers, fax numbers, and e-mail addresses. This </w:t>
      </w:r>
      <w:r>
        <w:lastRenderedPageBreak/>
        <w:t>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3B353F4C" w14:textId="7610E582" w:rsidR="009C7D17" w:rsidRDefault="00EE6FFC" w:rsidP="009C7D17">
      <w:pPr>
        <w:pStyle w:val="Ttulo2"/>
      </w:pPr>
      <w:r>
        <w:t xml:space="preserve">Review Stage </w:t>
      </w:r>
      <w:r w:rsidR="009C7D17">
        <w:t xml:space="preserve">Using </w:t>
      </w:r>
      <w:r w:rsidR="009C7D17" w:rsidRPr="0088508F">
        <w:t>ScholarOne</w:t>
      </w:r>
      <w:r w:rsidR="008D69E9" w:rsidRPr="001C50D7">
        <w:rPr>
          <w:color w:val="000000"/>
          <w:vertAlign w:val="superscript"/>
        </w:rPr>
        <w:t>®</w:t>
      </w:r>
      <w:r w:rsidR="009C7D17" w:rsidRPr="00C176FD">
        <w:t xml:space="preserve"> </w:t>
      </w:r>
      <w:r w:rsidR="009C7D17" w:rsidRPr="00065755">
        <w:t>Manuscripts</w:t>
      </w:r>
    </w:p>
    <w:p w14:paraId="43DE7B09" w14:textId="19338655"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Pr="001C50D7">
        <w:rPr>
          <w:color w:val="000000"/>
        </w:rPr>
        <w:t>,</w:t>
      </w:r>
      <w:r>
        <w:rPr>
          <w:color w:val="000000"/>
        </w:rPr>
        <w:t xml:space="preserve"> </w:t>
      </w:r>
      <w:r w:rsidRPr="001C50D7">
        <w:rPr>
          <w:color w:val="000000"/>
        </w:rPr>
        <w:t xml:space="preserve"> </w:t>
      </w:r>
      <w:r w:rsidR="009F40FB">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Pr>
          <w:color w:val="000000"/>
          <w:vertAlign w:val="superscript"/>
        </w:rPr>
        <w:t xml:space="preserve"> </w:t>
      </w:r>
      <w:r w:rsidR="00F577F6" w:rsidRPr="00F577F6">
        <w:rPr>
          <w:color w:val="000000"/>
        </w:rPr>
        <w:t xml:space="preserve">at </w:t>
      </w:r>
      <w:hyperlink r:id="rId21" w:history="1">
        <w:r w:rsidR="00EE6FFC" w:rsidRPr="00603B0D">
          <w:rPr>
            <w:rStyle w:val="Hipervnculo"/>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4922E029" w14:textId="68B5203A"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14:paraId="59FE6134" w14:textId="07A23780"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14:paraId="5BD560E0" w14:textId="77777777"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52528C55" w14:textId="77777777" w:rsidR="00C621D6" w:rsidRPr="00C621D6" w:rsidRDefault="00C621D6" w:rsidP="00C621D6"/>
    <w:p w14:paraId="79F98BB9" w14:textId="17323C2D" w:rsidR="009C7D17" w:rsidRPr="0088508F" w:rsidRDefault="00EE6FFC" w:rsidP="009C7D17">
      <w:pPr>
        <w:pStyle w:val="Ttulo2"/>
      </w:pPr>
      <w:r>
        <w:t xml:space="preserve">Final Stage Using ScholarOne </w:t>
      </w:r>
      <w:r w:rsidR="009C7D17">
        <w:t xml:space="preserve"> </w:t>
      </w:r>
      <w:r w:rsidR="009C7D17" w:rsidRPr="00065755">
        <w:t>Manuscripts</w:t>
      </w:r>
    </w:p>
    <w:p w14:paraId="48444C48" w14:textId="77777777"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2B40B70" w14:textId="4E6860AA"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14:paraId="5AB4DB4D" w14:textId="6AD80B47" w:rsidR="009C7D17" w:rsidRDefault="00C2378A" w:rsidP="00C2378A">
      <w:pPr>
        <w:pStyle w:val="Text"/>
      </w:pPr>
      <w:r>
        <w:rPr>
          <w:rFonts w:ascii="Helv" w:hAnsi="Helv" w:cs="Helv"/>
          <w:color w:val="000000"/>
        </w:rPr>
        <w:br/>
      </w:r>
    </w:p>
    <w:p w14:paraId="43610B6A" w14:textId="77777777" w:rsidR="00E97B99" w:rsidRPr="00E97B99" w:rsidRDefault="00E97B99" w:rsidP="001F4C5C">
      <w:pPr>
        <w:pStyle w:val="Ttulo2"/>
      </w:pPr>
      <w:r w:rsidRPr="00E97B99">
        <w:lastRenderedPageBreak/>
        <w:t>Copyright Form</w:t>
      </w:r>
    </w:p>
    <w:p w14:paraId="7CFFB1AD" w14:textId="77777777" w:rsidR="00E97B99" w:rsidRDefault="00E97B99" w:rsidP="00E97B99">
      <w:pPr>
        <w:pStyle w:val="Text"/>
      </w:pPr>
      <w:r>
        <w:t xml:space="preserve">An IEEE copyright form should accompany your final submission. You can get a .pdf, .html, or .doc version at </w:t>
      </w:r>
      <w:hyperlink r:id="rId22" w:history="1">
        <w:r>
          <w:rPr>
            <w:rStyle w:val="Hipervnculo"/>
          </w:rPr>
          <w:t>http://www.ieee.org/copyright</w:t>
        </w:r>
      </w:hyperlink>
      <w:r>
        <w:rPr>
          <w:i/>
          <w:iCs/>
        </w:rPr>
        <w:t>.</w:t>
      </w:r>
      <w:r>
        <w:t xml:space="preserve"> Authors are responsible for obtaining any security clearances.</w:t>
      </w:r>
    </w:p>
    <w:p w14:paraId="785047AF" w14:textId="77777777" w:rsidR="005D72BB" w:rsidRDefault="005D72BB" w:rsidP="005D72BB">
      <w:pPr>
        <w:pStyle w:val="Ttulo1"/>
      </w:pPr>
      <w:r>
        <w:t>Editorial Policy</w:t>
      </w:r>
    </w:p>
    <w:p w14:paraId="3ADAFEEF" w14:textId="77777777"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7E72E220" w14:textId="100B326D" w:rsidR="005D72BB" w:rsidRDefault="005D72BB" w:rsidP="005D72BB">
      <w:pPr>
        <w:pStyle w:val="Text"/>
      </w:pPr>
      <w:r>
        <w:t xml:space="preserve">The IEEE Transactions and Journals Department does not publish conference records or proceedings. The </w:t>
      </w:r>
      <w:r w:rsidR="00EE6FFC">
        <w:t>department</w:t>
      </w:r>
      <w:r w:rsidR="009F40FB">
        <w:t xml:space="preserve"> </w:t>
      </w:r>
      <w:r w:rsidR="00EE6FFC">
        <w:t xml:space="preserve"> does</w:t>
      </w:r>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14:paraId="1859D486" w14:textId="7856E5B2"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3" w:history="1">
        <w:r w:rsidRPr="00625E96">
          <w:rPr>
            <w:rStyle w:val="Hipervnculo"/>
            <w:sz w:val="18"/>
          </w:rPr>
          <w:t>http://www.ieee.org/web/publications/authors/transjnl/index.html</w:t>
        </w:r>
      </w:hyperlink>
      <w:r>
        <w:rPr>
          <w:rStyle w:val="Hipervnculo"/>
          <w:sz w:val="18"/>
        </w:rPr>
        <w:t xml:space="preserve">. </w:t>
      </w:r>
      <w:r>
        <w:t xml:space="preserve">Authors of rejected papers may </w:t>
      </w:r>
      <w:r w:rsidR="00E965C5">
        <w:t>revise and resubmit them a</w:t>
      </w:r>
      <w:r>
        <w:t>s regular papers, whereupon they will be reviewed by two new referees.</w:t>
      </w:r>
    </w:p>
    <w:p w14:paraId="493AC590" w14:textId="77777777" w:rsidR="005D72BB" w:rsidRDefault="005D72BB" w:rsidP="005D72BB">
      <w:pPr>
        <w:pStyle w:val="Text"/>
      </w:pPr>
    </w:p>
    <w:p w14:paraId="6EB9F795" w14:textId="77777777" w:rsidR="005D72BB" w:rsidRDefault="005D72BB" w:rsidP="005D72BB">
      <w:pPr>
        <w:pStyle w:val="Ttulo1"/>
      </w:pPr>
      <w:r>
        <w:t>Publication Principles</w:t>
      </w:r>
    </w:p>
    <w:p w14:paraId="6F5BF9E6" w14:textId="7D70291B"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14:paraId="368EE69D" w14:textId="77777777" w:rsidR="005D72BB" w:rsidRDefault="005D72BB" w:rsidP="005D72BB">
      <w:pPr>
        <w:pStyle w:val="Text"/>
      </w:pPr>
      <w:r>
        <w:t>Authors should consider the following points:</w:t>
      </w:r>
    </w:p>
    <w:p w14:paraId="2331EAD5" w14:textId="77777777" w:rsidR="005D72BB" w:rsidRDefault="005D72BB" w:rsidP="005D72BB">
      <w:pPr>
        <w:pStyle w:val="Text"/>
        <w:numPr>
          <w:ilvl w:val="0"/>
          <w:numId w:val="18"/>
        </w:numPr>
      </w:pPr>
      <w:r>
        <w:t xml:space="preserve">Technical papers submitted for publication must advance the state of knowledge and must cite relevant prior work. </w:t>
      </w:r>
    </w:p>
    <w:p w14:paraId="4D0AA008" w14:textId="77777777"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A24A8" w14:textId="77777777"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94CFB07" w14:textId="77777777" w:rsidR="005D72BB" w:rsidRDefault="005D72BB" w:rsidP="005D72BB">
      <w:pPr>
        <w:pStyle w:val="Text"/>
        <w:numPr>
          <w:ilvl w:val="0"/>
          <w:numId w:val="18"/>
        </w:numPr>
      </w:pPr>
      <w:r>
        <w:t xml:space="preserve">Because replication is required for scientific progress, </w:t>
      </w:r>
      <w:r>
        <w:lastRenderedPageBreak/>
        <w:t>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94705A5" w14:textId="55991A76"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w:t>
      </w:r>
      <w:r w:rsidR="008E0645">
        <w:t xml:space="preserve"> </w:t>
      </w:r>
      <w:r>
        <w:t xml:space="preserve">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E. E. Reber, R. L. Michell,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J. H. Davis and J. R. Cogdell,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lastRenderedPageBreak/>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4"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t>R. J. V</w:t>
      </w:r>
      <w:r>
        <w:rPr>
          <w:spacing w:val="-1"/>
        </w:rPr>
        <w:t>i</w:t>
      </w:r>
      <w:r>
        <w:t>d</w:t>
      </w:r>
      <w:r>
        <w:rPr>
          <w:spacing w:val="-2"/>
        </w:rPr>
        <w:t>m</w:t>
      </w:r>
      <w:r>
        <w:t>ar.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5"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6" w:history="1">
        <w:r w:rsidR="00263943" w:rsidRPr="006C7A8D">
          <w:rPr>
            <w:rStyle w:val="Hipervnculo"/>
          </w:rPr>
          <w:t>htt</w:t>
        </w:r>
        <w:r w:rsidR="00263943" w:rsidRPr="006C7A8D">
          <w:rPr>
            <w:rStyle w:val="Hipervnculo"/>
            <w:spacing w:val="1"/>
          </w:rPr>
          <w:t>p</w:t>
        </w:r>
        <w:r w:rsidR="00263943" w:rsidRPr="006C7A8D">
          <w:rPr>
            <w:rStyle w:val="Hipervnculo"/>
          </w:rPr>
          <w:t>://ho</w:t>
        </w:r>
        <w:r w:rsidR="00263943" w:rsidRPr="006C7A8D">
          <w:rPr>
            <w:rStyle w:val="Hipervnculo"/>
            <w:spacing w:val="-2"/>
          </w:rPr>
          <w:t>m</w:t>
        </w:r>
        <w:r w:rsidR="00263943" w:rsidRPr="006C7A8D">
          <w:rPr>
            <w:rStyle w:val="Hipervnculo"/>
          </w:rPr>
          <w:t>e.p</w:t>
        </w:r>
        <w:r w:rsidR="00263943" w:rsidRPr="006C7A8D">
          <w:rPr>
            <w:rStyle w:val="Hipervnculo"/>
            <w:spacing w:val="-1"/>
          </w:rPr>
          <w:t>r</w:t>
        </w:r>
        <w:r w:rsidR="00263943" w:rsidRPr="006C7A8D">
          <w:rPr>
            <w:rStyle w:val="Hipervnculo"/>
          </w:rPr>
          <w:t>ocess.</w:t>
        </w:r>
        <w:r w:rsidR="00263943" w:rsidRPr="006C7A8D">
          <w:rPr>
            <w:rStyle w:val="Hipervnculo"/>
            <w:spacing w:val="-1"/>
          </w:rPr>
          <w:t>c</w:t>
        </w:r>
        <w:r w:rsidR="00263943" w:rsidRPr="006C7A8D">
          <w:rPr>
            <w:rStyle w:val="Hipervnculo"/>
            <w:spacing w:val="1"/>
          </w:rPr>
          <w:t>o</w:t>
        </w:r>
        <w:r w:rsidR="00263943" w:rsidRPr="006C7A8D">
          <w:rPr>
            <w:rStyle w:val="Hipervnculo"/>
            <w:spacing w:val="-2"/>
          </w:rPr>
          <w:t>m</w:t>
        </w:r>
        <w:r w:rsidR="00263943" w:rsidRPr="006C7A8D">
          <w:rPr>
            <w:rStyle w:val="Hipervnculo"/>
          </w:rPr>
          <w:t>/Int</w:t>
        </w:r>
        <w:r w:rsidR="00263943" w:rsidRPr="006C7A8D">
          <w:rPr>
            <w:rStyle w:val="Hipervnculo"/>
            <w:spacing w:val="1"/>
          </w:rPr>
          <w:t>r</w:t>
        </w:r>
        <w:r w:rsidR="00263943" w:rsidRPr="006C7A8D">
          <w:rPr>
            <w:rStyle w:val="Hipervnculo"/>
          </w:rPr>
          <w:t>anets/</w:t>
        </w:r>
        <w:r w:rsidR="00263943" w:rsidRPr="006C7A8D">
          <w:rPr>
            <w:rStyle w:val="Hipervnculo"/>
            <w:spacing w:val="-1"/>
          </w:rPr>
          <w:t>w</w:t>
        </w:r>
        <w:r w:rsidR="00263943" w:rsidRPr="006C7A8D">
          <w:rPr>
            <w:rStyle w:val="Hipervnculo"/>
            <w:spacing w:val="1"/>
          </w:rPr>
          <w:t>p</w:t>
        </w:r>
        <w:r w:rsidR="00263943" w:rsidRPr="006C7A8D">
          <w:rPr>
            <w:rStyle w:val="Hipervnculo"/>
            <w:spacing w:val="-1"/>
          </w:rPr>
          <w:t>2</w:t>
        </w:r>
        <w:r w:rsidR="00263943" w:rsidRPr="006C7A8D">
          <w:rPr>
            <w:rStyle w:val="Hipervnculo"/>
          </w:rPr>
          <w:t>.h</w:t>
        </w:r>
        <w:r w:rsidR="00263943" w:rsidRPr="006C7A8D">
          <w:rPr>
            <w:rStyle w:val="Hipervnculo"/>
            <w:spacing w:val="-2"/>
          </w:rPr>
          <w:t>t</w:t>
        </w:r>
        <w:r w:rsidR="00263943" w:rsidRPr="006C7A8D">
          <w:rPr>
            <w:rStyle w:val="Hipervnculo"/>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 xml:space="preserve">or.   (year,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r w:rsidR="001A60B1" w:rsidRPr="00263943">
        <w:t>y</w:t>
      </w:r>
      <w:r w:rsidR="001A60B1" w:rsidRPr="00263943">
        <w:rPr>
          <w:spacing w:val="-37"/>
        </w:rPr>
        <w:t xml:space="preserve"> </w:t>
      </w:r>
      <w:r w:rsidR="001A60B1" w:rsidRPr="00263943">
        <w:t>.</w:t>
      </w:r>
      <w:r w:rsidR="001A60B1" w:rsidRPr="00263943">
        <w:rPr>
          <w:spacing w:val="49"/>
        </w:rPr>
        <w:t xml:space="preserve"> </w:t>
      </w:r>
      <w:r w:rsidR="001A60B1" w:rsidRPr="00263943">
        <w:t>C</w:t>
      </w:r>
      <w:r w:rsidR="001A60B1" w:rsidRPr="00263943">
        <w:rPr>
          <w:spacing w:val="-37"/>
        </w:rPr>
        <w:t xml:space="preserve"> </w:t>
      </w:r>
      <w:r w:rsidR="001A60B1" w:rsidRPr="00263943">
        <w:rPr>
          <w:spacing w:val="14"/>
        </w:rPr>
        <w:t>ity</w:t>
      </w:r>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r w:rsidR="001A60B1" w:rsidRPr="00263943">
        <w:rPr>
          <w:spacing w:val="26"/>
        </w:rPr>
        <w:t>een</w:t>
      </w:r>
      <w:r w:rsidR="001A60B1" w:rsidRPr="00263943">
        <w:t xml:space="preserve">. </w:t>
      </w:r>
      <w:r w:rsidR="001A60B1" w:rsidRPr="00263943">
        <w:rPr>
          <w:spacing w:val="18"/>
        </w:rPr>
        <w:t xml:space="preserve"> </w:t>
      </w:r>
      <w:r w:rsidR="001A60B1" w:rsidRPr="00263943">
        <w:rPr>
          <w:spacing w:val="26"/>
        </w:rPr>
        <w:t>(199</w:t>
      </w:r>
      <w:r w:rsidR="001A60B1" w:rsidRPr="00263943">
        <w:t>6</w:t>
      </w:r>
      <w:r w:rsidR="001A60B1" w:rsidRPr="00263943">
        <w:rPr>
          <w:spacing w:val="-23"/>
        </w:rPr>
        <w:t xml:space="preserve"> </w:t>
      </w:r>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r w:rsidR="001A60B1" w:rsidRPr="00263943">
        <w:rPr>
          <w:spacing w:val="26"/>
        </w:rPr>
        <w:t>Ar</w:t>
      </w:r>
      <w:r w:rsidR="001A60B1" w:rsidRPr="00263943">
        <w:rPr>
          <w:spacing w:val="24"/>
        </w:rPr>
        <w:t>ch</w:t>
      </w:r>
      <w:r w:rsidR="001A60B1" w:rsidRPr="00263943">
        <w:t>i</w:t>
      </w:r>
      <w:r w:rsidR="001A60B1" w:rsidRPr="00263943">
        <w:rPr>
          <w:spacing w:val="-26"/>
        </w:rPr>
        <w:t xml:space="preserve"> </w:t>
      </w:r>
      <w:r w:rsidR="00F3481E">
        <w:rPr>
          <w:spacing w:val="-26"/>
        </w:rPr>
        <w:t>-</w:t>
      </w:r>
      <w:r w:rsidR="001A60B1" w:rsidRPr="00263943">
        <w:t>t</w:t>
      </w:r>
      <w:r w:rsidR="001A60B1" w:rsidRPr="00263943">
        <w:rPr>
          <w:spacing w:val="24"/>
        </w:rPr>
        <w:t>ec</w:t>
      </w:r>
      <w:r w:rsidR="001A60B1" w:rsidRPr="00263943">
        <w:t>t</w:t>
      </w:r>
      <w:r w:rsidR="001A60B1" w:rsidRPr="00263943">
        <w:rPr>
          <w:spacing w:val="24"/>
        </w:rPr>
        <w:t>ure</w:t>
      </w:r>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r w:rsidR="001A60B1" w:rsidRPr="00263943">
        <w:rPr>
          <w:spacing w:val="24"/>
        </w:rPr>
        <w:t>nag</w:t>
      </w:r>
      <w:r w:rsidR="001A60B1" w:rsidRPr="00263943">
        <w:t>i</w:t>
      </w:r>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r w:rsidR="001A60B1" w:rsidRPr="00263943">
        <w:rPr>
          <w:spacing w:val="24"/>
        </w:rPr>
        <w:t>r</w:t>
      </w:r>
      <w:r w:rsidR="001A60B1" w:rsidRPr="00263943">
        <w:t>m</w:t>
      </w:r>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7"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lastRenderedPageBreak/>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N. Kawasaki, “Parametric study of thermal and chemical nonequilibrium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3CAFC670" w14:textId="77777777" w:rsidR="008E0645" w:rsidRDefault="008E0645">
      <w:pPr>
        <w:pStyle w:val="FigureCaption"/>
        <w:rPr>
          <w:b/>
          <w:bCs/>
        </w:rPr>
      </w:pPr>
    </w:p>
    <w:p w14:paraId="1CA8108E" w14:textId="4AAC7E65" w:rsidR="00C378A1" w:rsidRPr="00CD684F" w:rsidRDefault="008F594A" w:rsidP="00C378A1">
      <w:pPr>
        <w:pStyle w:val="FigureCaption"/>
        <w:rPr>
          <w:sz w:val="20"/>
          <w:szCs w:val="20"/>
        </w:rPr>
      </w:pPr>
      <w:r w:rsidRPr="00CD684F">
        <w:rPr>
          <w:b/>
          <w:bCs/>
          <w:noProof/>
          <w:lang w:val="es-CO" w:eastAsia="es-CO"/>
        </w:rPr>
        <w:drawing>
          <wp:anchor distT="0" distB="118745" distL="114300" distR="114300" simplePos="0" relativeHeight="251667456" behindDoc="0" locked="0" layoutInCell="1" allowOverlap="1" wp14:anchorId="42BAC56C" wp14:editId="170FE28F">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9">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CD684F">
        <w:rPr>
          <w:b/>
          <w:bCs/>
          <w:noProof/>
          <w:lang w:val="es-CO" w:eastAsia="es-CO"/>
        </w:rPr>
        <w:drawing>
          <wp:anchor distT="0" distB="0" distL="114300" distR="114300" simplePos="0" relativeHeight="251662336" behindDoc="0" locked="0" layoutInCell="1" allowOverlap="1" wp14:anchorId="292B4081" wp14:editId="5955E1A4">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0">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14:paraId="18C3CA52" w14:textId="5DD5CAE7"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19A99CF5" w14:textId="77777777" w:rsidR="00B65BD3" w:rsidRDefault="00C378A1" w:rsidP="00E96A3A">
      <w:pPr>
        <w:pStyle w:val="FigureCaption"/>
        <w:rPr>
          <w:sz w:val="20"/>
          <w:szCs w:val="20"/>
        </w:rPr>
      </w:pPr>
      <w:r w:rsidRPr="00CD684F">
        <w:rPr>
          <w:sz w:val="20"/>
          <w:szCs w:val="20"/>
        </w:rP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14:paraId="155CB064" w14:textId="77777777" w:rsidR="00B65BD3" w:rsidRDefault="00B65BD3" w:rsidP="00E96A3A">
      <w:pPr>
        <w:pStyle w:val="FigureCaption"/>
        <w:rPr>
          <w:sz w:val="20"/>
          <w:szCs w:val="20"/>
        </w:rPr>
      </w:pPr>
    </w:p>
    <w:p w14:paraId="1FE7AEA4" w14:textId="77777777" w:rsidR="00B65BD3" w:rsidRDefault="00B65BD3" w:rsidP="00E96A3A">
      <w:pPr>
        <w:pStyle w:val="FigureCaption"/>
        <w:rPr>
          <w:sz w:val="20"/>
          <w:szCs w:val="20"/>
        </w:rPr>
      </w:pPr>
    </w:p>
    <w:p w14:paraId="162399E7" w14:textId="4F3E3A3C" w:rsidR="00B65BD3" w:rsidRDefault="00B65BD3" w:rsidP="00E96A3A">
      <w:pPr>
        <w:pStyle w:val="FigureCaption"/>
        <w:rPr>
          <w:sz w:val="20"/>
          <w:szCs w:val="20"/>
        </w:rPr>
      </w:pPr>
    </w:p>
    <w:p w14:paraId="6ED401F7" w14:textId="77777777" w:rsidR="00B65BD3" w:rsidRDefault="00B65BD3" w:rsidP="00E96A3A">
      <w:pPr>
        <w:pStyle w:val="FigureCaption"/>
        <w:rPr>
          <w:sz w:val="20"/>
          <w:szCs w:val="20"/>
        </w:rPr>
      </w:pPr>
    </w:p>
    <w:p w14:paraId="1945037B" w14:textId="1AF71E93" w:rsidR="00E96A3A" w:rsidRPr="00E96A3A" w:rsidRDefault="00E96A3A" w:rsidP="00E96A3A">
      <w:pPr>
        <w:pStyle w:val="FigureCaption"/>
        <w:rPr>
          <w:sz w:val="20"/>
          <w:szCs w:val="20"/>
        </w:rPr>
      </w:pPr>
      <w:r>
        <w:rPr>
          <w:b/>
          <w:bCs/>
        </w:rPr>
        <w:br/>
      </w:r>
    </w:p>
    <w:p w14:paraId="1F0D5BDB" w14:textId="1984F9B4" w:rsidR="00693D5D" w:rsidRPr="00CD684F" w:rsidRDefault="008F594A" w:rsidP="00693D5D">
      <w:pPr>
        <w:adjustRightInd w:val="0"/>
        <w:jc w:val="both"/>
      </w:pPr>
      <w:r w:rsidRPr="00CD684F">
        <w:rPr>
          <w:b/>
          <w:bCs/>
          <w:noProof/>
          <w:lang w:val="es-CO" w:eastAsia="es-CO"/>
        </w:rPr>
        <w:drawing>
          <wp:anchor distT="0" distB="0" distL="114300" distR="114300" simplePos="0" relativeHeight="251665408" behindDoc="0" locked="0" layoutInCell="1" allowOverlap="1" wp14:anchorId="56C5A687" wp14:editId="18D79DBA">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1">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693D5D" w:rsidRPr="00CD684F">
        <w:rPr>
          <w:b/>
          <w:bCs/>
        </w:rPr>
        <w:t>Second B. Author</w:t>
      </w:r>
      <w:r w:rsidR="00693D5D" w:rsidRPr="00CD684F">
        <w:t xml:space="preserve"> </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14:paraId="3715805B" w14:textId="77777777"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14:paraId="777F0CAE" w14:textId="4ED889ED"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14:paraId="7DFC8F6E" w14:textId="77777777" w:rsidR="00B65BD3" w:rsidRDefault="00B65BD3" w:rsidP="00837E47">
      <w:pPr>
        <w:autoSpaceDE w:val="0"/>
        <w:autoSpaceDN w:val="0"/>
        <w:adjustRightInd w:val="0"/>
        <w:jc w:val="both"/>
        <w:rPr>
          <w:rFonts w:ascii="Times-Roman" w:hAnsi="Times-Roman" w:cs="Times-Roman"/>
        </w:rPr>
      </w:pPr>
    </w:p>
    <w:p w14:paraId="5D177A7A" w14:textId="77777777" w:rsidR="00B65BD3" w:rsidRDefault="00B65BD3" w:rsidP="00837E47">
      <w:pPr>
        <w:autoSpaceDE w:val="0"/>
        <w:autoSpaceDN w:val="0"/>
        <w:adjustRightInd w:val="0"/>
        <w:jc w:val="both"/>
        <w:rPr>
          <w:rFonts w:ascii="Times-Roman" w:hAnsi="Times-Roman" w:cs="Times-Roman"/>
        </w:rPr>
      </w:pPr>
    </w:p>
    <w:p w14:paraId="68C27C66" w14:textId="77777777" w:rsidR="00B65BD3" w:rsidRDefault="00B65BD3" w:rsidP="00837E47">
      <w:pPr>
        <w:autoSpaceDE w:val="0"/>
        <w:autoSpaceDN w:val="0"/>
        <w:adjustRightInd w:val="0"/>
        <w:jc w:val="both"/>
        <w:rPr>
          <w:rFonts w:ascii="Times-Roman" w:hAnsi="Times-Roman" w:cs="Times-Roman"/>
        </w:rPr>
      </w:pPr>
    </w:p>
    <w:p w14:paraId="082B4C58" w14:textId="77777777" w:rsidR="00B65BD3" w:rsidRDefault="00B65BD3" w:rsidP="00837E47">
      <w:pPr>
        <w:autoSpaceDE w:val="0"/>
        <w:autoSpaceDN w:val="0"/>
        <w:adjustRightInd w:val="0"/>
        <w:jc w:val="both"/>
        <w:rPr>
          <w:rFonts w:ascii="Times-Roman" w:hAnsi="Times-Roman" w:cs="Times-Roman"/>
        </w:rPr>
      </w:pPr>
    </w:p>
    <w:p w14:paraId="001C860B" w14:textId="3400580D" w:rsidR="00B65BD3" w:rsidRDefault="00B65BD3" w:rsidP="00837E47">
      <w:pPr>
        <w:autoSpaceDE w:val="0"/>
        <w:autoSpaceDN w:val="0"/>
        <w:adjustRightInd w:val="0"/>
        <w:jc w:val="both"/>
        <w:rPr>
          <w:rFonts w:ascii="Times-Roman" w:hAnsi="Times-Roman" w:cs="Times-Roman"/>
        </w:rPr>
      </w:pPr>
    </w:p>
    <w:p w14:paraId="614EFEB4" w14:textId="532B997F" w:rsidR="00B65BD3" w:rsidRPr="008E0645" w:rsidRDefault="00B65BD3" w:rsidP="00837E47">
      <w:pPr>
        <w:autoSpaceDE w:val="0"/>
        <w:autoSpaceDN w:val="0"/>
        <w:adjustRightInd w:val="0"/>
        <w:jc w:val="both"/>
        <w:rPr>
          <w:rFonts w:ascii="Times-Roman" w:hAnsi="Times-Roman" w:cs="Times-Roman"/>
        </w:rPr>
      </w:pPr>
    </w:p>
    <w:p w14:paraId="630DD174" w14:textId="081AFF28" w:rsidR="00E96A3A" w:rsidRPr="00CD684F" w:rsidRDefault="00E96A3A" w:rsidP="00E96A3A">
      <w:pPr>
        <w:adjustRightInd w:val="0"/>
        <w:jc w:val="both"/>
        <w:rPr>
          <w:rFonts w:ascii="Times-Roman" w:hAnsi="Times-Roman" w:cs="Times-Roman"/>
        </w:rPr>
      </w:pPr>
      <w:r w:rsidRPr="00CD684F">
        <w:rPr>
          <w:b/>
          <w:bCs/>
        </w:rPr>
        <w:t>Third C. Author, Jr. (M’87)</w:t>
      </w:r>
      <w:r w:rsidRPr="00CD684F">
        <w:t xml:space="preserve"> </w:t>
      </w:r>
      <w:r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14:paraId="2429339F" w14:textId="77777777"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p>
    <w:p w14:paraId="7255DD0B" w14:textId="5BAE247D"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70515DD5" w14:textId="77777777" w:rsidR="008F594A" w:rsidRDefault="008F594A" w:rsidP="00E96A3A">
      <w:pPr>
        <w:autoSpaceDE w:val="0"/>
        <w:autoSpaceDN w:val="0"/>
        <w:adjustRightInd w:val="0"/>
        <w:jc w:val="both"/>
        <w:rPr>
          <w:rFonts w:ascii="Times-Roman" w:hAnsi="Times-Roman" w:cs="Times-Roman"/>
        </w:rPr>
      </w:pPr>
    </w:p>
    <w:p w14:paraId="7C89B6FA" w14:textId="77777777" w:rsidR="008F594A" w:rsidRDefault="008F594A" w:rsidP="00E96A3A">
      <w:pPr>
        <w:autoSpaceDE w:val="0"/>
        <w:autoSpaceDN w:val="0"/>
        <w:adjustRightInd w:val="0"/>
        <w:jc w:val="both"/>
        <w:rPr>
          <w:rFonts w:ascii="Times-Roman" w:hAnsi="Times-Roman" w:cs="Times-Roman"/>
        </w:rPr>
      </w:pPr>
    </w:p>
    <w:p w14:paraId="4A3D85BD" w14:textId="77777777" w:rsidR="008F594A" w:rsidRDefault="008F594A" w:rsidP="00E96A3A">
      <w:pPr>
        <w:autoSpaceDE w:val="0"/>
        <w:autoSpaceDN w:val="0"/>
        <w:adjustRightInd w:val="0"/>
        <w:jc w:val="both"/>
        <w:rPr>
          <w:rFonts w:ascii="Times-Roman" w:hAnsi="Times-Roman" w:cs="Times-Roman"/>
        </w:rPr>
      </w:pPr>
    </w:p>
    <w:p w14:paraId="77365783" w14:textId="6AF9F5B8"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7AC8232A" w14:textId="513C280E" w:rsidR="008F594A" w:rsidRDefault="008F594A" w:rsidP="00E96A3A">
      <w:pPr>
        <w:autoSpaceDE w:val="0"/>
        <w:autoSpaceDN w:val="0"/>
        <w:adjustRightInd w:val="0"/>
        <w:jc w:val="both"/>
        <w:rPr>
          <w:rFonts w:ascii="Times-Roman" w:hAnsi="Times-Roman" w:cs="Times-Roman"/>
        </w:rPr>
      </w:pPr>
      <w:r>
        <w:rPr>
          <w:rFonts w:ascii="Times-Roman" w:hAnsi="Times-Roman" w:cs="Times-Roman"/>
        </w:rPr>
        <w:lastRenderedPageBreak/>
        <w:t xml:space="preserve">   </w:t>
      </w:r>
    </w:p>
    <w:p w14:paraId="1254909A" w14:textId="0BD97F33" w:rsidR="008F594A" w:rsidRPr="00837E47" w:rsidRDefault="008F594A" w:rsidP="00E96A3A">
      <w:pPr>
        <w:autoSpaceDE w:val="0"/>
        <w:autoSpaceDN w:val="0"/>
        <w:adjustRightInd w:val="0"/>
        <w:jc w:val="both"/>
        <w:rPr>
          <w:rFonts w:ascii="Times-Roman" w:hAnsi="Times-Roman" w:cs="Times-Roman"/>
        </w:rPr>
        <w:sectPr w:rsidR="008F594A" w:rsidRPr="00837E47" w:rsidSect="00837E47">
          <w:headerReference w:type="default" r:id="rId32"/>
          <w:footerReference w:type="default" r:id="rId33"/>
          <w:type w:val="continuous"/>
          <w:pgSz w:w="12240" w:h="15840" w:code="1"/>
          <w:pgMar w:top="1008" w:right="936" w:bottom="1008" w:left="936" w:header="432" w:footer="432" w:gutter="0"/>
          <w:cols w:num="2" w:space="288"/>
        </w:sectPr>
      </w:pPr>
      <w:r>
        <w:rPr>
          <w:rFonts w:ascii="Times-Roman" w:hAnsi="Times-Roman" w:cs="Times-Roman"/>
        </w:rPr>
        <w:t xml:space="preserve"> </w:t>
      </w:r>
    </w:p>
    <w:p w14:paraId="36F86F84"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5F176" w14:textId="77777777" w:rsidR="00A36DC0" w:rsidRDefault="00A36DC0">
      <w:r>
        <w:separator/>
      </w:r>
    </w:p>
  </w:endnote>
  <w:endnote w:type="continuationSeparator" w:id="0">
    <w:p w14:paraId="42811927" w14:textId="77777777" w:rsidR="00A36DC0" w:rsidRDefault="00A3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56C1" w14:textId="77777777" w:rsidR="00DE07FA" w:rsidRDefault="00DE07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36EA" w14:textId="77777777" w:rsidR="00A36DC0" w:rsidRDefault="00A36DC0"/>
  </w:footnote>
  <w:footnote w:type="continuationSeparator" w:id="0">
    <w:p w14:paraId="0D6CBD79" w14:textId="77777777" w:rsidR="00A36DC0" w:rsidRDefault="00A36DC0">
      <w:r>
        <w:continuationSeparator/>
      </w:r>
    </w:p>
  </w:footnote>
  <w:footnote w:id="1">
    <w:p w14:paraId="6181040B" w14:textId="25E0FB68" w:rsidR="00DE07FA" w:rsidRDefault="00DE07FA">
      <w:pPr>
        <w:pStyle w:val="Textonotapie"/>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14:paraId="2D850B37" w14:textId="268DD33B" w:rsidR="00DE07FA" w:rsidRDefault="00DE07FA">
      <w:pPr>
        <w:pStyle w:val="Textonotapie"/>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640C0210" w14:textId="77777777" w:rsidR="00DE07FA" w:rsidRDefault="00DE07FA">
      <w:pPr>
        <w:pStyle w:val="Textonotapie"/>
      </w:pPr>
      <w:r>
        <w:t>S. B. Author, Jr., was with Rice University, Houston, TX 77005 USA. He is now with the Department of Physics, Colorado State University, Fort Collins, CO 80523 USA (e-mail: author@lamar.colostate.edu).</w:t>
      </w:r>
    </w:p>
    <w:p w14:paraId="3BB80BC9" w14:textId="77777777" w:rsidR="00DE07FA" w:rsidRDefault="00DE07FA">
      <w:pPr>
        <w:pStyle w:val="Textonotapie"/>
      </w:pPr>
      <w:r>
        <w:t>T. C. Author is with the Electrical Engineering Department, University of Colorado, Boulder, CO 80309 USA, on leave from the National Research Institute for Metals, Tsukuba, Japan (e-mail: author@nrim.go.jp).</w:t>
      </w:r>
    </w:p>
  </w:footnote>
  <w:footnote w:id="2">
    <w:p w14:paraId="5525955B" w14:textId="77777777" w:rsidR="00DE07FA" w:rsidRDefault="00DE07FA" w:rsidP="00C075EF">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553" w14:textId="77777777" w:rsidR="00DE07FA" w:rsidRDefault="00DE07FA">
    <w:pPr>
      <w:framePr w:wrap="auto" w:vAnchor="text" w:hAnchor="margin" w:xAlign="right" w:y="1"/>
    </w:pPr>
    <w:r>
      <w:fldChar w:fldCharType="begin"/>
    </w:r>
    <w:r>
      <w:instrText xml:space="preserve">PAGE  </w:instrText>
    </w:r>
    <w:r>
      <w:fldChar w:fldCharType="separate"/>
    </w:r>
    <w:r w:rsidR="00FB55E4">
      <w:rPr>
        <w:noProof/>
      </w:rPr>
      <w:t>2</w:t>
    </w:r>
    <w:r>
      <w:fldChar w:fldCharType="end"/>
    </w:r>
  </w:p>
  <w:p w14:paraId="3C734628" w14:textId="77777777" w:rsidR="00DE07FA" w:rsidRDefault="00DE07FA">
    <w:pPr>
      <w:ind w:right="360"/>
    </w:pPr>
    <w:r>
      <w:t>&gt; REPLACE THIS LINE WITH YOUR PAPER IDENTIFICATION NUMBER (DOUBLE-CLICK HERE TO EDIT) &lt;</w:t>
    </w:r>
  </w:p>
  <w:p w14:paraId="2D5740AD" w14:textId="77777777" w:rsidR="00DE07FA" w:rsidRDefault="00DE07F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42E13"/>
    <w:rsid w:val="000A168B"/>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93D5D"/>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F40FB"/>
    <w:rsid w:val="00A22FCB"/>
    <w:rsid w:val="00A36DC0"/>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E07FA"/>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B55E4"/>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51FE4703-300C-415D-92C9-92883FE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Puest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http://home.process.com/Intranets/wp2.htp" TargetMode="External"/><Relationship Id="rId21" Type="http://schemas.openxmlformats.org/officeDocument/2006/relationships/hyperlink" Target="http://www.ieee.org/publications_standards/publications/authors/authors_submis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image" Target="media/image3.wmf"/><Relationship Id="rId25" Type="http://schemas.openxmlformats.org/officeDocument/2006/relationships/hyperlink" Target="http://www.halcyon.com/pub/journals/21ps03-vidmar"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graphics@ieee.org" TargetMode="External"/><Relationship Id="rId29" Type="http://schemas.openxmlformats.org/officeDocument/2006/relationships/image" Target="media/image4.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hyperlink" Target="http://www.atm.com/"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eee.org/web/publications/authors/transjnl/index.html" TargetMode="External"/><Relationship Id="rId23" Type="http://schemas.openxmlformats.org/officeDocument/2006/relationships/hyperlink" Target="http://www.ieee.org/web/publications/authors/transjnl/index.html" TargetMode="External"/><Relationship Id="rId28" Type="http://schemas.openxmlformats.org/officeDocument/2006/relationships/hyperlink" Target="mailto:HUMANIST@NYVM.ORG" TargetMode="External"/><Relationship Id="rId36" Type="http://schemas.openxmlformats.org/officeDocument/2006/relationships/customXml" Target="../customXml/item2.xml"/><Relationship Id="rId10" Type="http://schemas.openxmlformats.org/officeDocument/2006/relationships/hyperlink" Target="http://www.ieee.org/web/publications/authors/transjnl/index.html" TargetMode="External"/><Relationship Id="rId19" Type="http://schemas.openxmlformats.org/officeDocument/2006/relationships/hyperlink" Target="http://graphicsqc.ieee.org/" TargetMode="External"/><Relationship Id="rId31" Type="http://schemas.openxmlformats.org/officeDocument/2006/relationships/image" Target="media/image6.tif"/><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oleObject" Target="embeddings/oleObject1.bin"/><Relationship Id="rId22" Type="http://schemas.openxmlformats.org/officeDocument/2006/relationships/hyperlink" Target="http://www.ieee.org/copyright" TargetMode="External"/><Relationship Id="rId27" Type="http://schemas.openxmlformats.org/officeDocument/2006/relationships/hyperlink" Target="http://www.amdahl.com/doc/products/bsg/intra/infra/html" TargetMode="External"/><Relationship Id="rId30" Type="http://schemas.openxmlformats.org/officeDocument/2006/relationships/image" Target="media/image5.tif"/><Relationship Id="rId35" Type="http://schemas.openxmlformats.org/officeDocument/2006/relationships/theme" Target="theme/theme1.xml"/><Relationship Id="rId8" Type="http://schemas.openxmlformats.org/officeDocument/2006/relationships/hyperlink" Target="mailto:keywords@iee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3" ma:contentTypeDescription="Crear nuevo documento." ma:contentTypeScope="" ma:versionID="2a68baf6b39e6f8709856c01b0836785">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9e3f58cf46329ef130f5b73c4d9b6f1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85959c-d907-47cf-9cf7-8f023aedc20a">
      <UserInfo>
        <DisplayName/>
        <AccountId xsi:nil="true"/>
        <AccountType/>
      </UserInfo>
    </SharedWithUsers>
  </documentManagement>
</p:properties>
</file>

<file path=customXml/itemProps1.xml><?xml version="1.0" encoding="utf-8"?>
<ds:datastoreItem xmlns:ds="http://schemas.openxmlformats.org/officeDocument/2006/customXml" ds:itemID="{009EDB6D-63F5-4320-AEA7-31097F86A415}">
  <ds:schemaRefs>
    <ds:schemaRef ds:uri="http://schemas.openxmlformats.org/officeDocument/2006/bibliography"/>
  </ds:schemaRefs>
</ds:datastoreItem>
</file>

<file path=customXml/itemProps2.xml><?xml version="1.0" encoding="utf-8"?>
<ds:datastoreItem xmlns:ds="http://schemas.openxmlformats.org/officeDocument/2006/customXml" ds:itemID="{A279C21E-C4FA-4346-B2CF-2EDCD87AB5C6}"/>
</file>

<file path=customXml/itemProps3.xml><?xml version="1.0" encoding="utf-8"?>
<ds:datastoreItem xmlns:ds="http://schemas.openxmlformats.org/officeDocument/2006/customXml" ds:itemID="{848FC8CA-8CF2-4A7D-BF91-776B19D6FB2C}"/>
</file>

<file path=customXml/itemProps4.xml><?xml version="1.0" encoding="utf-8"?>
<ds:datastoreItem xmlns:ds="http://schemas.openxmlformats.org/officeDocument/2006/customXml" ds:itemID="{1908A422-8C2A-40E1-8C78-D5F85F2C9300}"/>
</file>

<file path=docProps/app.xml><?xml version="1.0" encoding="utf-8"?>
<Properties xmlns="http://schemas.openxmlformats.org/officeDocument/2006/extended-properties" xmlns:vt="http://schemas.openxmlformats.org/officeDocument/2006/docPropsVTypes">
  <Template>Normal.dotm</Template>
  <TotalTime>0</TotalTime>
  <Pages>9</Pages>
  <Words>6257</Words>
  <Characters>34418</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40594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edwin</cp:lastModifiedBy>
  <cp:revision>2</cp:revision>
  <cp:lastPrinted>2012-08-02T18:53:00Z</cp:lastPrinted>
  <dcterms:created xsi:type="dcterms:W3CDTF">2016-02-04T19:31:00Z</dcterms:created>
  <dcterms:modified xsi:type="dcterms:W3CDTF">2016-02-04T19:31:00Z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y fmtid="{D5CDD505-2E9C-101B-9397-08002B2CF9AE}" pid="3" name="Order">
    <vt:r8>363700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